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60FD">
      <w:pPr>
        <w:pStyle w:val="6"/>
        <w:keepNext/>
        <w:keepLines/>
        <w:tabs>
          <w:tab w:val="left" w:pos="262"/>
        </w:tabs>
        <w:spacing w:after="200"/>
        <w:jc w:val="both"/>
        <w:rPr>
          <w:b/>
          <w:bCs/>
          <w:sz w:val="28"/>
          <w:szCs w:val="28"/>
          <w:lang w:eastAsia="zh-CN"/>
        </w:rPr>
      </w:pPr>
      <w:bookmarkStart w:id="0" w:name="bookmark8"/>
      <w:bookmarkStart w:id="1" w:name="bookmark6"/>
      <w:bookmarkStart w:id="2" w:name="bookmark7"/>
    </w:p>
    <w:p w14:paraId="123CF82D">
      <w:pPr>
        <w:pStyle w:val="6"/>
        <w:keepNext/>
        <w:keepLines/>
        <w:tabs>
          <w:tab w:val="left" w:pos="262"/>
        </w:tabs>
        <w:spacing w:after="200"/>
        <w:ind w:firstLine="28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ab/>
      </w:r>
      <w:r>
        <w:rPr>
          <w:rFonts w:hint="eastAsia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8"/>
          <w:szCs w:val="28"/>
          <w:lang w:val="zh-CN" w:eastAsia="zh-CN" w:bidi="zh-CN"/>
        </w:rPr>
        <w:t>1</w:t>
      </w:r>
      <w:bookmarkEnd w:id="0"/>
    </w:p>
    <w:p w14:paraId="5EEDB099">
      <w:pPr>
        <w:pStyle w:val="6"/>
        <w:keepNext/>
        <w:keepLines/>
        <w:spacing w:after="280"/>
        <w:rPr>
          <w:b/>
          <w:bCs/>
          <w:sz w:val="32"/>
          <w:szCs w:val="32"/>
        </w:rPr>
      </w:pPr>
      <w:bookmarkStart w:id="3" w:name="bookmark9"/>
      <w:r>
        <w:rPr>
          <w:rFonts w:hint="eastAsia"/>
          <w:b/>
          <w:bCs/>
          <w:sz w:val="32"/>
          <w:szCs w:val="32"/>
        </w:rPr>
        <w:t>减免税货物使用情况年报表</w:t>
      </w:r>
      <w:bookmarkEnd w:id="1"/>
      <w:bookmarkEnd w:id="2"/>
      <w:bookmarkEnd w:id="3"/>
    </w:p>
    <w:p w14:paraId="34E82CDA">
      <w:pPr>
        <w:pStyle w:val="9"/>
        <w:tabs>
          <w:tab w:val="left" w:pos="1944"/>
        </w:tabs>
        <w:spacing w:line="240" w:lineRule="auto"/>
        <w:ind w:left="0" w:firstLine="0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主管海关：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武昌海关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tbl>
      <w:tblPr>
        <w:tblStyle w:val="4"/>
        <w:tblW w:w="890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52"/>
        <w:gridCol w:w="1123"/>
        <w:gridCol w:w="3027"/>
      </w:tblGrid>
      <w:tr w14:paraId="5FA4E2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9FB041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报告内容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6CC7CB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具体情况</w:t>
            </w:r>
          </w:p>
        </w:tc>
      </w:tr>
      <w:tr w14:paraId="26C506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146E76">
            <w:pPr>
              <w:pStyle w:val="10"/>
              <w:ind w:firstLine="14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1.</w:t>
            </w:r>
            <w:r>
              <w:rPr>
                <w:rFonts w:hint="eastAsia"/>
                <w:sz w:val="24"/>
                <w:szCs w:val="24"/>
              </w:rPr>
              <w:t>减免税货物使用地点及使用情况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D22DA3A">
            <w:pPr>
              <w:pStyle w:val="10"/>
              <w:spacing w:after="80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正常</w:t>
            </w:r>
          </w:p>
          <w:p w14:paraId="34B826B9">
            <w:pPr>
              <w:pStyle w:val="10"/>
              <w:spacing w:after="80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有变化</w:t>
            </w:r>
          </w:p>
          <w:p w14:paraId="23777B29">
            <w:pPr>
              <w:pStyle w:val="10"/>
              <w:spacing w:after="8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如有变化，请填《减免税货物使用变化情况表》，详见附表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2-1</w:t>
            </w:r>
          </w:p>
        </w:tc>
      </w:tr>
      <w:tr w14:paraId="15A91E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0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884E28">
            <w:pPr>
              <w:pStyle w:val="10"/>
              <w:spacing w:line="331" w:lineRule="exact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2.</w:t>
            </w:r>
            <w:r>
              <w:rPr>
                <w:rFonts w:hint="eastAsia"/>
                <w:sz w:val="24"/>
                <w:szCs w:val="24"/>
              </w:rPr>
              <w:t>减免税货物抵押、转让、移作他用或进行其他 处置情况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E3088F">
            <w:pPr>
              <w:pStyle w:val="10"/>
              <w:spacing w:after="8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无</w:t>
            </w:r>
          </w:p>
          <w:p w14:paraId="5826AD8D">
            <w:pPr>
              <w:pStyle w:val="10"/>
              <w:spacing w:after="8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有</w:t>
            </w:r>
          </w:p>
          <w:p w14:paraId="7C891094">
            <w:pPr>
              <w:pStyle w:val="10"/>
              <w:spacing w:after="8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如有，请填《减免税货物使用变化情况表》，详见附表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2-1</w:t>
            </w:r>
          </w:p>
        </w:tc>
      </w:tr>
      <w:tr w14:paraId="208954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9FB6B">
            <w:pPr>
              <w:pStyle w:val="10"/>
              <w:spacing w:line="324" w:lineRule="exact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3.</w:t>
            </w:r>
            <w:r>
              <w:rPr>
                <w:rFonts w:hint="eastAsia"/>
                <w:sz w:val="24"/>
                <w:szCs w:val="24"/>
              </w:rPr>
              <w:t>实际进口减免税货物的规格型号、技术参数是 否与办理减免税手续时提供的相同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95F50A9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是</w:t>
            </w:r>
          </w:p>
          <w:p w14:paraId="2FB4DB88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4B00330F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如否，请填《减免税货物实际进口时变化情况表》，详见附表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2-2</w:t>
            </w:r>
          </w:p>
        </w:tc>
      </w:tr>
      <w:tr w14:paraId="170683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2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48AD40">
            <w:pPr>
              <w:pStyle w:val="10"/>
              <w:spacing w:line="317" w:lineRule="exact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4.</w:t>
            </w:r>
            <w:r>
              <w:rPr>
                <w:rFonts w:hint="eastAsia"/>
                <w:sz w:val="24"/>
                <w:szCs w:val="24"/>
              </w:rPr>
              <w:t>减免税申请人发生分立、合并、股东变更、改 制、更名等情况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0F64635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无</w:t>
            </w:r>
          </w:p>
          <w:p w14:paraId="49BC6189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有</w:t>
            </w:r>
          </w:p>
          <w:p w14:paraId="55C755B2">
            <w:pPr>
              <w:pStyle w:val="10"/>
              <w:spacing w:after="6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如有，请填《减免税申请人变更情况表》，详见附表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2-3</w:t>
            </w:r>
          </w:p>
        </w:tc>
      </w:tr>
      <w:tr w14:paraId="01D22F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1853B9">
            <w:pPr>
              <w:pStyle w:val="10"/>
              <w:spacing w:line="324" w:lineRule="exact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/>
                <w:sz w:val="24"/>
                <w:szCs w:val="24"/>
              </w:rPr>
              <w:t>减免税货物是否按规定已入本单位固定资产账 或进行登记管理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3743B6">
            <w:pPr>
              <w:pStyle w:val="10"/>
              <w:spacing w:after="60" w:line="324" w:lineRule="exact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是</w:t>
            </w:r>
          </w:p>
          <w:p w14:paraId="1B34F82D">
            <w:pPr>
              <w:pStyle w:val="10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2A4D4863">
            <w:pPr>
              <w:pStyle w:val="10"/>
              <w:spacing w:line="324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如否，请填《减免税货物未按规定入固定资产或未进行登记管理情况表》， 详克附表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2-4</w:t>
            </w:r>
          </w:p>
        </w:tc>
      </w:tr>
      <w:tr w14:paraId="2ADFD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47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F9EE2F">
            <w:pPr>
              <w:pStyle w:val="10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 w:bidi="en-US"/>
              </w:rPr>
              <w:t>6.</w:t>
            </w:r>
            <w:r>
              <w:rPr>
                <w:rFonts w:hint="eastAsia"/>
                <w:sz w:val="24"/>
                <w:szCs w:val="24"/>
              </w:rPr>
              <w:t>其他需要向海关说明的情况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97CA4E">
            <w:pPr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</w:tr>
      <w:tr w14:paraId="66B1BE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475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AEF4D1">
            <w:pPr>
              <w:pStyle w:val="10"/>
              <w:ind w:left="140" w:firstLine="2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en-US" w:bidi="en-US"/>
              </w:rPr>
              <w:t>7.</w:t>
            </w:r>
            <w:r>
              <w:rPr>
                <w:rFonts w:hint="eastAsia"/>
                <w:sz w:val="24"/>
                <w:szCs w:val="24"/>
              </w:rPr>
              <w:t>联系人：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DE87F70">
            <w:pPr>
              <w:pStyle w:val="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5FC708">
            <w:pPr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0D9CC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475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2FA2C2">
            <w:pPr>
              <w:rPr>
                <w:rFonts w:ascii="宋体" w:hAnsi="宋体" w:eastAsia="宋体" w:cs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D884C9">
            <w:pPr>
              <w:pStyle w:val="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06A873">
            <w:pPr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60CE7F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475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EFF20B">
            <w:pPr>
              <w:rPr>
                <w:rFonts w:ascii="宋体" w:hAnsi="宋体" w:eastAsia="宋体" w:cs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C8AEDF5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7E30E2">
            <w:pPr>
              <w:rPr>
                <w:rFonts w:ascii="宋体" w:hAnsi="宋体" w:eastAsia="宋体" w:cs="宋体"/>
              </w:rPr>
            </w:pPr>
          </w:p>
        </w:tc>
      </w:tr>
      <w:tr w14:paraId="0BB87D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475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F2226B">
            <w:pPr>
              <w:rPr>
                <w:rFonts w:ascii="宋体" w:hAnsi="宋体" w:eastAsia="宋体" w:cs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F626480">
            <w:pPr>
              <w:pStyle w:val="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D78C198">
            <w:pPr>
              <w:rPr>
                <w:rFonts w:ascii="宋体" w:hAnsi="宋体" w:eastAsia="宋体" w:cs="宋体"/>
                <w:lang w:eastAsia="zh-TW"/>
              </w:rPr>
            </w:pPr>
          </w:p>
        </w:tc>
      </w:tr>
      <w:tr w14:paraId="65B080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5" w:hRule="exact"/>
          <w:jc w:val="center"/>
        </w:trPr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82992E">
            <w:pPr>
              <w:pStyle w:val="10"/>
              <w:spacing w:after="420"/>
              <w:ind w:firstLine="16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.申明：我公司（单位）保证报告内容真实、完整，并愿承担因未如实申报产生的法津责任。</w:t>
            </w:r>
          </w:p>
          <w:p w14:paraId="39AFEAC4">
            <w:pPr>
              <w:pStyle w:val="10"/>
              <w:spacing w:after="160"/>
              <w:ind w:left="6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减免税申请人（签章）</w:t>
            </w:r>
          </w:p>
          <w:p w14:paraId="68C82F09">
            <w:pPr>
              <w:pStyle w:val="10"/>
              <w:spacing w:after="280"/>
              <w:ind w:left="6720"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14:paraId="74F7E4F0">
      <w:pPr>
        <w:pStyle w:val="9"/>
        <w:ind w:left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b/>
          <w:bCs/>
          <w:sz w:val="24"/>
          <w:szCs w:val="24"/>
          <w:lang w:val="en-US" w:eastAsia="zh-CN" w:bidi="en-US"/>
        </w:rPr>
        <w:t>1.</w:t>
      </w:r>
      <w:r>
        <w:rPr>
          <w:rFonts w:hint="eastAsia"/>
          <w:sz w:val="24"/>
          <w:szCs w:val="24"/>
        </w:rPr>
        <w:t>每年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30</w:t>
      </w:r>
      <w:r>
        <w:rPr>
          <w:rFonts w:hint="eastAsia"/>
          <w:sz w:val="24"/>
          <w:szCs w:val="24"/>
        </w:rPr>
        <w:t>日需填报上</w:t>
      </w:r>
      <w:r>
        <w:rPr>
          <w:rFonts w:hint="eastAsia"/>
          <w:sz w:val="24"/>
          <w:szCs w:val="24"/>
          <w:lang w:val="en-US" w:eastAsia="zh-CN" w:bidi="en-US"/>
        </w:rPr>
        <w:t>一年</w:t>
      </w:r>
      <w:r>
        <w:rPr>
          <w:rFonts w:hint="eastAsia"/>
          <w:sz w:val="24"/>
          <w:szCs w:val="24"/>
        </w:rPr>
        <w:t>度内处于海关监管年限内的减</w:t>
      </w:r>
      <w:r>
        <w:rPr>
          <w:rFonts w:hint="eastAsia"/>
          <w:sz w:val="24"/>
          <w:szCs w:val="24"/>
          <w:lang w:eastAsia="zh-CN"/>
        </w:rPr>
        <w:t>免税</w:t>
      </w:r>
      <w:r>
        <w:rPr>
          <w:rFonts w:hint="eastAsia"/>
          <w:sz w:val="24"/>
          <w:szCs w:val="24"/>
        </w:rPr>
        <w:t>货物在该年度的使用状</w:t>
      </w:r>
      <w:r>
        <w:rPr>
          <w:rFonts w:hint="eastAsia"/>
          <w:sz w:val="24"/>
          <w:szCs w:val="24"/>
          <w:lang w:eastAsia="zh-CN"/>
        </w:rPr>
        <w:t>况报</w:t>
      </w:r>
      <w:r>
        <w:rPr>
          <w:rFonts w:hint="eastAsia"/>
          <w:sz w:val="24"/>
          <w:szCs w:val="24"/>
        </w:rPr>
        <w:t>告。</w:t>
      </w:r>
    </w:p>
    <w:p w14:paraId="18E29AB8">
      <w:pPr>
        <w:pStyle w:val="9"/>
        <w:ind w:left="0" w:firstLine="482" w:firstLineChars="200"/>
        <w:rPr>
          <w:sz w:val="24"/>
          <w:szCs w:val="24"/>
        </w:rPr>
        <w:sectPr>
          <w:pgSz w:w="11900" w:h="16840"/>
          <w:pgMar w:top="646" w:right="1236" w:bottom="1100" w:left="1236" w:header="737" w:footer="805" w:gutter="0"/>
          <w:pgNumType w:start="3"/>
          <w:cols w:space="0" w:num="1"/>
          <w:docGrid w:linePitch="360" w:charSpace="0"/>
        </w:sectPr>
      </w:pPr>
      <w:r>
        <w:rPr>
          <w:rFonts w:hint="eastAsia"/>
          <w:b/>
          <w:bCs/>
          <w:sz w:val="24"/>
          <w:szCs w:val="24"/>
          <w:lang w:val="en-US" w:eastAsia="zh-CN" w:bidi="en-US"/>
        </w:rPr>
        <w:t>2.</w:t>
      </w:r>
      <w:r>
        <w:rPr>
          <w:rFonts w:hint="eastAsia"/>
          <w:sz w:val="24"/>
          <w:szCs w:val="24"/>
        </w:rPr>
        <w:t>填报内容</w:t>
      </w:r>
      <w:r>
        <w:rPr>
          <w:rFonts w:hint="eastAsia"/>
          <w:sz w:val="24"/>
          <w:szCs w:val="24"/>
          <w:lang w:eastAsia="zh-CN"/>
        </w:rPr>
        <w:t>提交</w:t>
      </w:r>
      <w:r>
        <w:rPr>
          <w:rFonts w:hint="eastAsia"/>
          <w:sz w:val="24"/>
          <w:szCs w:val="24"/>
        </w:rPr>
        <w:t>后系统不允许修改。</w:t>
      </w:r>
    </w:p>
    <w:p w14:paraId="64B82672">
      <w:pPr>
        <w:spacing w:line="520" w:lineRule="exact"/>
        <w:ind w:left="-25" w:leftChars="-85" w:hanging="179" w:hangingChars="56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t>附表2</w:t>
      </w:r>
    </w:p>
    <w:p w14:paraId="42A3AC16">
      <w:pPr>
        <w:spacing w:line="520" w:lineRule="exact"/>
        <w:jc w:val="center"/>
        <w:rPr>
          <w:rFonts w:eastAsia="方正小标宋_GBK"/>
          <w:b/>
          <w:sz w:val="36"/>
          <w:szCs w:val="36"/>
          <w:lang w:eastAsia="zh-CN"/>
        </w:rPr>
      </w:pPr>
      <w:r>
        <w:rPr>
          <w:rFonts w:eastAsia="方正小标宋_GBK"/>
          <w:b/>
          <w:sz w:val="36"/>
          <w:szCs w:val="36"/>
          <w:lang w:eastAsia="zh-CN"/>
        </w:rPr>
        <w:t>减免税进口货物使用情况明细表</w:t>
      </w:r>
    </w:p>
    <w:p w14:paraId="53205D16">
      <w:pPr>
        <w:spacing w:line="520" w:lineRule="exact"/>
        <w:jc w:val="center"/>
        <w:rPr>
          <w:rFonts w:eastAsia="方正小标宋_GBK"/>
          <w:b/>
          <w:sz w:val="36"/>
          <w:szCs w:val="36"/>
          <w:lang w:eastAsia="zh-CN"/>
        </w:rPr>
      </w:pPr>
    </w:p>
    <w:tbl>
      <w:tblPr>
        <w:tblStyle w:val="4"/>
        <w:tblW w:w="8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76"/>
        <w:gridCol w:w="1276"/>
        <w:gridCol w:w="850"/>
        <w:gridCol w:w="1827"/>
        <w:gridCol w:w="1155"/>
        <w:gridCol w:w="1535"/>
      </w:tblGrid>
      <w:tr w14:paraId="5D999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69D0803B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476" w:type="dxa"/>
            <w:vAlign w:val="center"/>
          </w:tcPr>
          <w:p w14:paraId="1A476C71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货 物</w:t>
            </w:r>
          </w:p>
          <w:p w14:paraId="089062EB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名 称</w:t>
            </w:r>
          </w:p>
        </w:tc>
        <w:tc>
          <w:tcPr>
            <w:tcW w:w="1276" w:type="dxa"/>
            <w:vAlign w:val="center"/>
          </w:tcPr>
          <w:p w14:paraId="6F9BCC92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规格</w:t>
            </w:r>
          </w:p>
          <w:p w14:paraId="68FB7FE2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型号</w:t>
            </w:r>
          </w:p>
        </w:tc>
        <w:tc>
          <w:tcPr>
            <w:tcW w:w="850" w:type="dxa"/>
            <w:vAlign w:val="center"/>
          </w:tcPr>
          <w:p w14:paraId="719161B5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0E6815C9">
            <w:pPr>
              <w:spacing w:line="44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28"/>
                <w:szCs w:val="32"/>
                <w:lang w:eastAsia="zh-CN"/>
              </w:rPr>
              <w:t>征免税确认通知书 编号</w:t>
            </w: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834EA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进 口</w:t>
            </w:r>
          </w:p>
          <w:p w14:paraId="51571270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放 行</w:t>
            </w:r>
          </w:p>
          <w:p w14:paraId="0BCDAEA8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日 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009E6B0B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使用</w:t>
            </w:r>
          </w:p>
          <w:p w14:paraId="5745C4D8">
            <w:pPr>
              <w:spacing w:line="440" w:lineRule="exact"/>
              <w:jc w:val="center"/>
              <w:rPr>
                <w:rFonts w:eastAsia="方正仿宋_GBK"/>
                <w:b/>
                <w:bCs/>
                <w:sz w:val="28"/>
                <w:szCs w:val="32"/>
              </w:rPr>
            </w:pPr>
            <w:r>
              <w:rPr>
                <w:rFonts w:eastAsia="方正仿宋_GBK"/>
                <w:b/>
                <w:bCs/>
                <w:sz w:val="28"/>
                <w:szCs w:val="32"/>
              </w:rPr>
              <w:t>状况</w:t>
            </w:r>
          </w:p>
        </w:tc>
      </w:tr>
      <w:tr w14:paraId="5E6D6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10E7C7DC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476" w:type="dxa"/>
            <w:vAlign w:val="center"/>
          </w:tcPr>
          <w:p w14:paraId="1E961EA0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000E83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6C7172D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1BEF3D6A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7F2A3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30AA8">
            <w:pPr>
              <w:spacing w:line="520" w:lineRule="exact"/>
              <w:rPr>
                <w:rFonts w:ascii="微软雅黑" w:hAnsi="微软雅黑" w:eastAsia="微软雅黑" w:cs="微软雅黑"/>
                <w:sz w:val="20"/>
                <w:lang w:eastAsia="zh-CN"/>
              </w:rPr>
            </w:pPr>
          </w:p>
        </w:tc>
      </w:tr>
      <w:tr w14:paraId="1A27E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6D154202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476" w:type="dxa"/>
            <w:vAlign w:val="center"/>
          </w:tcPr>
          <w:p w14:paraId="5F7F0955">
            <w:pPr>
              <w:spacing w:line="520" w:lineRule="exact"/>
              <w:rPr>
                <w:rFonts w:ascii="微软雅黑" w:hAnsi="微软雅黑" w:eastAsia="微软雅黑" w:cs="微软雅黑"/>
                <w:sz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0AC143A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FBF2A1D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42033FF3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32E02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D0ED3">
            <w:pPr>
              <w:spacing w:line="520" w:lineRule="exact"/>
              <w:rPr>
                <w:rFonts w:ascii="微软雅黑" w:hAnsi="微软雅黑" w:eastAsia="微软雅黑" w:cs="微软雅黑"/>
                <w:sz w:val="20"/>
                <w:lang w:eastAsia="zh-CN"/>
              </w:rPr>
            </w:pPr>
          </w:p>
        </w:tc>
      </w:tr>
      <w:tr w14:paraId="09C61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60603E56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476" w:type="dxa"/>
            <w:vAlign w:val="center"/>
          </w:tcPr>
          <w:p w14:paraId="43BF1641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534191D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A3099D">
            <w:pPr>
              <w:spacing w:line="52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3C834CEA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67E9E">
            <w:pPr>
              <w:spacing w:line="520" w:lineRule="exact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57FA2">
            <w:pPr>
              <w:spacing w:line="520" w:lineRule="exact"/>
              <w:rPr>
                <w:rFonts w:ascii="微软雅黑" w:hAnsi="微软雅黑" w:eastAsia="微软雅黑" w:cs="微软雅黑"/>
                <w:sz w:val="20"/>
                <w:lang w:eastAsia="zh-CN"/>
              </w:rPr>
            </w:pPr>
          </w:p>
        </w:tc>
      </w:tr>
      <w:tr w14:paraId="18BE6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7BDC10B7">
            <w:pPr>
              <w:spacing w:line="520" w:lineRule="exact"/>
              <w:jc w:val="center"/>
              <w:rPr>
                <w:rFonts w:eastAsia="方正仿宋_GBK"/>
                <w:sz w:val="28"/>
                <w:szCs w:val="32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691B0F87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FD0BE5F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45D2F1F1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132F6717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813B8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3134ACEE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</w:tr>
      <w:tr w14:paraId="5CEED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42DD297C">
            <w:pPr>
              <w:spacing w:line="520" w:lineRule="exact"/>
              <w:jc w:val="center"/>
              <w:rPr>
                <w:rFonts w:eastAsia="方正仿宋_GBK"/>
                <w:sz w:val="28"/>
                <w:szCs w:val="32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2A2A7997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0B12025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792ACAD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7DE6B397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7983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737360C3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</w:tr>
      <w:tr w14:paraId="63773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3A9605A6">
            <w:pPr>
              <w:spacing w:line="520" w:lineRule="exact"/>
              <w:jc w:val="center"/>
              <w:rPr>
                <w:rFonts w:eastAsia="方正仿宋_GBK"/>
                <w:sz w:val="28"/>
                <w:szCs w:val="32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346FD000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FCC29E2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2B12D58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7A87F52B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E4425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4467CC9D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</w:tr>
      <w:tr w14:paraId="7E91C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2979B6B6">
            <w:pPr>
              <w:spacing w:line="520" w:lineRule="exact"/>
              <w:jc w:val="center"/>
              <w:rPr>
                <w:rFonts w:eastAsia="方正仿宋_GBK"/>
                <w:sz w:val="28"/>
                <w:szCs w:val="32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5A738219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C8B7DA5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C758FE9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01459BB6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B3034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1BBD2690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</w:tr>
      <w:tr w14:paraId="6FF2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59" w:type="dxa"/>
            <w:vAlign w:val="center"/>
          </w:tcPr>
          <w:p w14:paraId="537176CF">
            <w:pPr>
              <w:spacing w:line="520" w:lineRule="exact"/>
              <w:jc w:val="center"/>
              <w:rPr>
                <w:rFonts w:eastAsia="方正仿宋_GBK"/>
                <w:sz w:val="28"/>
                <w:szCs w:val="32"/>
                <w:lang w:eastAsia="zh-CN"/>
              </w:rPr>
            </w:pPr>
          </w:p>
        </w:tc>
        <w:tc>
          <w:tcPr>
            <w:tcW w:w="1476" w:type="dxa"/>
            <w:vAlign w:val="center"/>
          </w:tcPr>
          <w:p w14:paraId="4C005EE8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58A0AAB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E108FE2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 w14:paraId="34BD6F75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2CECA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</w:tcPr>
          <w:p w14:paraId="17B0AE81">
            <w:pPr>
              <w:spacing w:line="520" w:lineRule="exact"/>
              <w:rPr>
                <w:rFonts w:eastAsia="方正仿宋_GBK"/>
                <w:b/>
                <w:bCs/>
                <w:sz w:val="28"/>
                <w:szCs w:val="32"/>
                <w:lang w:eastAsia="zh-CN"/>
              </w:rPr>
            </w:pPr>
          </w:p>
        </w:tc>
      </w:tr>
    </w:tbl>
    <w:p w14:paraId="4D4FF3F9">
      <w:pPr>
        <w:spacing w:line="520" w:lineRule="exact"/>
        <w:ind w:firstLine="560" w:firstLineChars="200"/>
        <w:rPr>
          <w:rFonts w:eastAsia="方正仿宋_GBK"/>
          <w:sz w:val="28"/>
          <w:szCs w:val="32"/>
          <w:lang w:eastAsia="zh-CN"/>
        </w:rPr>
      </w:pPr>
    </w:p>
    <w:p w14:paraId="393A7B56">
      <w:pPr>
        <w:spacing w:line="520" w:lineRule="exact"/>
        <w:ind w:left="560" w:hanging="560" w:hangingChars="200"/>
        <w:rPr>
          <w:rFonts w:eastAsia="方正仿宋_GBK"/>
          <w:bCs/>
          <w:sz w:val="28"/>
          <w:szCs w:val="32"/>
          <w:lang w:eastAsia="zh-CN"/>
        </w:rPr>
      </w:pPr>
      <w:r>
        <w:rPr>
          <w:rFonts w:eastAsia="方正仿宋_GBK"/>
          <w:bCs/>
          <w:sz w:val="28"/>
          <w:szCs w:val="32"/>
          <w:lang w:eastAsia="zh-CN"/>
        </w:rPr>
        <w:t>注：减免税申请人进口减免税货物存在《减免税货物使用情况年报表》中列明有关问题的，应填写本明细表。</w:t>
      </w:r>
    </w:p>
    <w:p w14:paraId="07476CBD">
      <w:pPr>
        <w:rPr>
          <w:rFonts w:eastAsia="方正仿宋_GBK"/>
          <w:b/>
          <w:bCs/>
          <w:sz w:val="28"/>
          <w:szCs w:val="32"/>
          <w:lang w:eastAsia="zh-CN"/>
        </w:rPr>
      </w:pPr>
    </w:p>
    <w:p w14:paraId="26B12C5C">
      <w:pPr>
        <w:pStyle w:val="9"/>
        <w:ind w:left="0" w:firstLine="480" w:firstLineChars="200"/>
        <w:rPr>
          <w:sz w:val="24"/>
          <w:szCs w:val="24"/>
        </w:rPr>
        <w:sectPr>
          <w:pgSz w:w="11900" w:h="16840"/>
          <w:pgMar w:top="646" w:right="1236" w:bottom="1100" w:left="1236" w:header="737" w:footer="805" w:gutter="0"/>
          <w:pgNumType w:start="3"/>
          <w:cols w:space="0" w:num="1"/>
          <w:docGrid w:linePitch="360" w:charSpace="0"/>
        </w:sectPr>
      </w:pPr>
    </w:p>
    <w:p w14:paraId="1B9DAE84">
      <w:pPr>
        <w:pStyle w:val="6"/>
        <w:keepNext/>
        <w:keepLines/>
        <w:spacing w:after="200"/>
        <w:ind w:hanging="260"/>
        <w:jc w:val="left"/>
        <w:rPr>
          <w:b/>
          <w:bCs/>
          <w:sz w:val="28"/>
          <w:szCs w:val="28"/>
        </w:rPr>
      </w:pPr>
      <w:bookmarkStart w:id="4" w:name="bookmark12"/>
      <w:bookmarkStart w:id="5" w:name="bookmark10"/>
      <w:bookmarkStart w:id="6" w:name="bookmark11"/>
      <w:r>
        <w:rPr>
          <w:rFonts w:hint="eastAsia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8"/>
          <w:szCs w:val="28"/>
          <w:lang w:val="en-US" w:eastAsia="zh-CN" w:bidi="en-US"/>
        </w:rPr>
        <w:t>2-1</w:t>
      </w:r>
      <w:bookmarkEnd w:id="4"/>
    </w:p>
    <w:p w14:paraId="115562E3">
      <w:pPr>
        <w:pStyle w:val="6"/>
        <w:keepNext/>
        <w:keepLines/>
        <w:spacing w:after="140"/>
        <w:rPr>
          <w:b/>
          <w:bCs/>
          <w:sz w:val="32"/>
          <w:szCs w:val="32"/>
        </w:rPr>
      </w:pPr>
      <w:bookmarkStart w:id="7" w:name="bookmark13"/>
      <w:r>
        <w:rPr>
          <w:rFonts w:hint="eastAsia"/>
          <w:b/>
          <w:bCs/>
          <w:sz w:val="32"/>
          <w:szCs w:val="32"/>
        </w:rPr>
        <w:t>减免税货物使用变化情况表</w:t>
      </w:r>
      <w:bookmarkEnd w:id="5"/>
      <w:bookmarkEnd w:id="6"/>
      <w:bookmarkEnd w:id="7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1"/>
        <w:gridCol w:w="1642"/>
        <w:gridCol w:w="698"/>
        <w:gridCol w:w="2535"/>
        <w:gridCol w:w="518"/>
        <w:gridCol w:w="1944"/>
        <w:gridCol w:w="1116"/>
        <w:gridCol w:w="1951"/>
        <w:gridCol w:w="1526"/>
        <w:gridCol w:w="706"/>
      </w:tblGrid>
      <w:tr w14:paraId="76CC33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FDBC1F">
            <w:pPr>
              <w:pStyle w:val="10"/>
              <w:spacing w:line="389" w:lineRule="exact"/>
              <w:ind w:left="180" w:firstLine="2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499A1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74625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98F00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征免税确认通知书编号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8C714E8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 项号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62023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报关单号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151429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进口放行 日期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3D710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使用状况变化情况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C320D7">
            <w:pPr>
              <w:pStyle w:val="10"/>
              <w:spacing w:line="33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是否经主管海 关审核同意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0877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40208E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53EF5E">
            <w:pPr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EEAA3F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5F8442">
            <w:pPr>
              <w:rPr>
                <w:rFonts w:ascii="宋体" w:hAnsi="宋体" w:eastAsia="宋体" w:cs="宋体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770257">
            <w:pPr>
              <w:rPr>
                <w:rFonts w:ascii="宋体" w:hAnsi="宋体" w:eastAsia="宋体" w:cs="宋体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449384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ADBAE5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5D50E2">
            <w:pPr>
              <w:rPr>
                <w:rFonts w:ascii="宋体" w:hAnsi="宋体" w:eastAsia="宋体" w:cs="宋体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83E439">
            <w:pPr>
              <w:rPr>
                <w:rFonts w:ascii="宋体" w:hAnsi="宋体" w:eastAsia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E84F54">
            <w:pPr>
              <w:rPr>
                <w:rFonts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1FB2A05">
            <w:pPr>
              <w:rPr>
                <w:rFonts w:ascii="宋体" w:hAnsi="宋体" w:eastAsia="宋体" w:cs="宋体"/>
              </w:rPr>
            </w:pPr>
          </w:p>
        </w:tc>
      </w:tr>
      <w:tr w14:paraId="72F835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848F5B">
            <w:pPr>
              <w:rPr>
                <w:rFonts w:ascii="宋体" w:hAnsi="宋体" w:eastAsia="宋体" w:cs="宋体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B05930">
            <w:pPr>
              <w:rPr>
                <w:rFonts w:ascii="宋体" w:hAnsi="宋体" w:eastAsia="宋体" w:cs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F88558">
            <w:pPr>
              <w:rPr>
                <w:rFonts w:ascii="宋体" w:hAnsi="宋体" w:eastAsia="宋体" w:cs="宋体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33AF1A">
            <w:pPr>
              <w:rPr>
                <w:rFonts w:ascii="宋体" w:hAnsi="宋体" w:eastAsia="宋体" w:cs="宋体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378990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0EE37A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404E4B">
            <w:pPr>
              <w:rPr>
                <w:rFonts w:ascii="宋体" w:hAnsi="宋体" w:eastAsia="宋体" w:cs="宋体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16A7D4">
            <w:pPr>
              <w:rPr>
                <w:rFonts w:ascii="宋体" w:hAnsi="宋体" w:eastAsia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712E85">
            <w:pPr>
              <w:rPr>
                <w:rFonts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F89786">
            <w:pPr>
              <w:rPr>
                <w:rFonts w:ascii="宋体" w:hAnsi="宋体" w:eastAsia="宋体" w:cs="宋体"/>
              </w:rPr>
            </w:pPr>
          </w:p>
        </w:tc>
      </w:tr>
      <w:tr w14:paraId="71895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EAECC4">
            <w:pPr>
              <w:rPr>
                <w:rFonts w:ascii="宋体" w:hAnsi="宋体" w:eastAsia="宋体" w:cs="宋体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93FBF5">
            <w:pPr>
              <w:rPr>
                <w:rFonts w:ascii="宋体" w:hAnsi="宋体" w:eastAsia="宋体" w:cs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983166">
            <w:pPr>
              <w:rPr>
                <w:rFonts w:ascii="宋体" w:hAnsi="宋体" w:eastAsia="宋体" w:cs="宋体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30DDCA">
            <w:pPr>
              <w:rPr>
                <w:rFonts w:ascii="宋体" w:hAnsi="宋体" w:eastAsia="宋体" w:cs="宋体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76C6CC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08030C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DA7AAE">
            <w:pPr>
              <w:rPr>
                <w:rFonts w:ascii="宋体" w:hAnsi="宋体" w:eastAsia="宋体" w:cs="宋体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95AF71">
            <w:pPr>
              <w:rPr>
                <w:rFonts w:ascii="宋体" w:hAnsi="宋体" w:eastAsia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5B23CE">
            <w:pPr>
              <w:rPr>
                <w:rFonts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6C69FB6">
            <w:pPr>
              <w:rPr>
                <w:rFonts w:ascii="宋体" w:hAnsi="宋体" w:eastAsia="宋体" w:cs="宋体"/>
              </w:rPr>
            </w:pPr>
          </w:p>
        </w:tc>
      </w:tr>
      <w:tr w14:paraId="65CCCA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86F897">
            <w:pPr>
              <w:rPr>
                <w:rFonts w:ascii="宋体" w:hAnsi="宋体" w:eastAsia="宋体" w:cs="宋体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6AA89A">
            <w:pPr>
              <w:rPr>
                <w:rFonts w:ascii="宋体" w:hAnsi="宋体" w:eastAsia="宋体" w:cs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3DFEA6">
            <w:pPr>
              <w:rPr>
                <w:rFonts w:ascii="宋体" w:hAnsi="宋体" w:eastAsia="宋体" w:cs="宋体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E6189F">
            <w:pPr>
              <w:rPr>
                <w:rFonts w:ascii="宋体" w:hAnsi="宋体" w:eastAsia="宋体" w:cs="宋体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A2C1BF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AAEFAE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829584">
            <w:pPr>
              <w:rPr>
                <w:rFonts w:ascii="宋体" w:hAnsi="宋体" w:eastAsia="宋体" w:cs="宋体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C8BCD1">
            <w:pPr>
              <w:rPr>
                <w:rFonts w:ascii="宋体" w:hAnsi="宋体" w:eastAsia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3CB7E2">
            <w:pPr>
              <w:rPr>
                <w:rFonts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AB211B">
            <w:pPr>
              <w:rPr>
                <w:rFonts w:ascii="宋体" w:hAnsi="宋体" w:eastAsia="宋体" w:cs="宋体"/>
              </w:rPr>
            </w:pPr>
          </w:p>
        </w:tc>
      </w:tr>
      <w:tr w14:paraId="781BD2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ABB51A">
            <w:pPr>
              <w:rPr>
                <w:rFonts w:ascii="宋体" w:hAnsi="宋体" w:eastAsia="宋体" w:cs="宋体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E8109A6">
            <w:pPr>
              <w:rPr>
                <w:rFonts w:ascii="宋体" w:hAnsi="宋体" w:eastAsia="宋体" w:cs="宋体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1520AB7">
            <w:pPr>
              <w:rPr>
                <w:rFonts w:ascii="宋体" w:hAnsi="宋体" w:eastAsia="宋体" w:cs="宋体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29607E">
            <w:pPr>
              <w:rPr>
                <w:rFonts w:ascii="宋体" w:hAnsi="宋体" w:eastAsia="宋体" w:cs="宋体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D1AD1EC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0E6F76C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9FD46A4">
            <w:pPr>
              <w:rPr>
                <w:rFonts w:ascii="宋体" w:hAnsi="宋体" w:eastAsia="宋体" w:cs="宋体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9953FF">
            <w:pPr>
              <w:rPr>
                <w:rFonts w:ascii="宋体" w:hAnsi="宋体" w:eastAsia="宋体" w:cs="宋体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D6B4880">
            <w:pPr>
              <w:rPr>
                <w:rFonts w:ascii="宋体" w:hAnsi="宋体" w:eastAsia="宋体" w:cs="宋体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6804FE">
            <w:pPr>
              <w:rPr>
                <w:rFonts w:ascii="宋体" w:hAnsi="宋体" w:eastAsia="宋体" w:cs="宋体"/>
              </w:rPr>
            </w:pPr>
          </w:p>
        </w:tc>
      </w:tr>
    </w:tbl>
    <w:p w14:paraId="2DD34DE6">
      <w:pPr>
        <w:spacing w:after="139" w:line="1" w:lineRule="exact"/>
        <w:rPr>
          <w:rFonts w:ascii="宋体" w:hAnsi="宋体" w:eastAsia="宋体" w:cs="宋体"/>
        </w:rPr>
      </w:pPr>
    </w:p>
    <w:p w14:paraId="684EECF0">
      <w:pPr>
        <w:pStyle w:val="7"/>
        <w:spacing w:after="140" w:line="240" w:lineRule="auto"/>
        <w:ind w:firstLine="20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b/>
          <w:bCs/>
          <w:sz w:val="24"/>
          <w:szCs w:val="24"/>
          <w:lang w:val="en-US" w:eastAsia="zh-CN" w:bidi="en-US"/>
        </w:rPr>
        <w:t>1.</w:t>
      </w:r>
      <w:r>
        <w:rPr>
          <w:rFonts w:hint="eastAsia"/>
          <w:sz w:val="24"/>
          <w:szCs w:val="24"/>
        </w:rPr>
        <w:t>如已经主管海关审核同意，需在备注栏填写海关审核同意的文书编号。</w:t>
      </w:r>
    </w:p>
    <w:p w14:paraId="7ED45116">
      <w:pPr>
        <w:ind w:firstLine="723" w:firstLineChars="3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2</w:t>
      </w:r>
      <w:r>
        <w:rPr>
          <w:rFonts w:hint="eastAsia" w:ascii="宋体" w:hAnsi="宋体" w:eastAsia="宋体" w:cs="宋体"/>
          <w:lang w:eastAsia="zh-CN"/>
        </w:rPr>
        <w:t>.填写的使用状况变化情况内容，应包括变化发生的时间。</w:t>
      </w:r>
    </w:p>
    <w:p w14:paraId="6BEC8DAC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469E77C0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1BBE0B53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14988A81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3EAD9528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592A3B4C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746E8D72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008B354C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114C697A">
      <w:pPr>
        <w:ind w:firstLine="720" w:firstLineChars="300"/>
        <w:rPr>
          <w:rFonts w:ascii="宋体" w:hAnsi="宋体" w:eastAsia="宋体" w:cs="宋体"/>
          <w:lang w:eastAsia="zh-CN"/>
        </w:rPr>
      </w:pPr>
    </w:p>
    <w:p w14:paraId="107329AD">
      <w:pPr>
        <w:pStyle w:val="6"/>
        <w:keepNext/>
        <w:keepLines/>
        <w:spacing w:after="200"/>
        <w:jc w:val="left"/>
        <w:rPr>
          <w:b/>
          <w:bCs/>
          <w:sz w:val="28"/>
          <w:szCs w:val="28"/>
        </w:rPr>
      </w:pPr>
      <w:bookmarkStart w:id="8" w:name="bookmark16"/>
      <w:bookmarkStart w:id="9" w:name="bookmark14"/>
      <w:bookmarkStart w:id="10" w:name="bookmark15"/>
      <w:r>
        <w:rPr>
          <w:rFonts w:hint="eastAsia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8"/>
          <w:szCs w:val="28"/>
          <w:lang w:val="en-US" w:eastAsia="zh-CN" w:bidi="en-US"/>
        </w:rPr>
        <w:t>2-2</w:t>
      </w:r>
      <w:bookmarkEnd w:id="8"/>
    </w:p>
    <w:p w14:paraId="7CFEAACA">
      <w:pPr>
        <w:pStyle w:val="6"/>
        <w:keepNext/>
        <w:keepLines/>
        <w:spacing w:after="160"/>
        <w:rPr>
          <w:b/>
          <w:bCs/>
          <w:sz w:val="32"/>
          <w:szCs w:val="32"/>
        </w:rPr>
      </w:pPr>
      <w:bookmarkStart w:id="11" w:name="bookmark17"/>
      <w:r>
        <w:rPr>
          <w:b/>
          <w:bCs/>
          <w:sz w:val="32"/>
          <w:szCs w:val="32"/>
        </w:rPr>
        <w:t>减免税货物实际进口时变化情况表</w:t>
      </w:r>
      <w:bookmarkEnd w:id="9"/>
      <w:bookmarkEnd w:id="10"/>
      <w:bookmarkEnd w:id="11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"/>
        <w:gridCol w:w="1390"/>
        <w:gridCol w:w="1253"/>
        <w:gridCol w:w="451"/>
        <w:gridCol w:w="1349"/>
        <w:gridCol w:w="1390"/>
        <w:gridCol w:w="418"/>
        <w:gridCol w:w="1944"/>
        <w:gridCol w:w="1807"/>
        <w:gridCol w:w="691"/>
        <w:gridCol w:w="1116"/>
        <w:gridCol w:w="1541"/>
      </w:tblGrid>
      <w:tr w14:paraId="436623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E3D3CD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39E6EA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减免税申请时</w:t>
            </w:r>
          </w:p>
        </w:tc>
        <w:tc>
          <w:tcPr>
            <w:tcW w:w="31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303D3A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实际进口时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4EECB2">
            <w:pPr>
              <w:pStyle w:val="10"/>
              <w:spacing w:line="33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征免税确认通知书 编号</w:t>
            </w: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67F86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报关单编号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02A1C5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 项号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EBA715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进口放行 日期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31E22">
            <w:pPr>
              <w:pStyle w:val="10"/>
              <w:spacing w:line="33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是否已向主管 海关报告</w:t>
            </w:r>
          </w:p>
        </w:tc>
      </w:tr>
      <w:tr w14:paraId="416573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926499">
            <w:pPr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5037C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01FEFF3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 技术参数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9740B3">
            <w:pPr>
              <w:pStyle w:val="10"/>
              <w:spacing w:after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</w:p>
          <w:p w14:paraId="2D123D68">
            <w:pPr>
              <w:pStyle w:val="1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6BBB8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商品名称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4514650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  <w:p w14:paraId="487E2303">
            <w:pPr>
              <w:pStyle w:val="10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技术参数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7ECE615">
            <w:pPr>
              <w:pStyle w:val="10"/>
              <w:spacing w:after="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</w:p>
          <w:p w14:paraId="355CAB59">
            <w:pPr>
              <w:pStyle w:val="1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194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F5BD6D">
            <w:pPr>
              <w:rPr>
                <w:rFonts w:ascii="宋体" w:hAnsi="宋体" w:eastAsia="宋体" w:cs="宋体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BB97F9">
            <w:pPr>
              <w:rPr>
                <w:rFonts w:ascii="宋体" w:hAnsi="宋体" w:eastAsia="宋体" w:cs="宋体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893139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57A36F">
            <w:pPr>
              <w:rPr>
                <w:rFonts w:ascii="宋体" w:hAnsi="宋体" w:eastAsia="宋体" w:cs="宋体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E64B1">
            <w:pPr>
              <w:rPr>
                <w:rFonts w:ascii="宋体" w:hAnsi="宋体" w:eastAsia="宋体" w:cs="宋体"/>
              </w:rPr>
            </w:pPr>
          </w:p>
        </w:tc>
      </w:tr>
      <w:tr w14:paraId="7B2600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DA6E53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3B7216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bookmarkStart w:id="12" w:name="_GoBack"/>
            <w:bookmarkEnd w:id="12"/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80ACC9">
            <w:pPr>
              <w:rPr>
                <w:rFonts w:ascii="宋体" w:hAnsi="宋体" w:eastAsia="宋体" w:cs="宋体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804074">
            <w:pPr>
              <w:rPr>
                <w:rFonts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E6E909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451CC2">
            <w:pPr>
              <w:rPr>
                <w:rFonts w:ascii="宋体" w:hAnsi="宋体" w:eastAsia="宋体" w:cs="宋体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BC4A1B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C4D795">
            <w:pPr>
              <w:rPr>
                <w:rFonts w:ascii="宋体" w:hAnsi="宋体" w:eastAsia="宋体" w:cs="宋体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79AC82">
            <w:pPr>
              <w:rPr>
                <w:rFonts w:ascii="宋体" w:hAnsi="宋体" w:eastAsia="宋体" w:cs="宋体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06EC09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FAAD99">
            <w:pPr>
              <w:rPr>
                <w:rFonts w:ascii="宋体" w:hAnsi="宋体" w:eastAsia="宋体" w:cs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3B5B326">
            <w:pPr>
              <w:rPr>
                <w:rFonts w:ascii="宋体" w:hAnsi="宋体" w:eastAsia="宋体" w:cs="宋体"/>
              </w:rPr>
            </w:pPr>
          </w:p>
        </w:tc>
      </w:tr>
      <w:tr w14:paraId="3797E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DECAE4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359967">
            <w:pPr>
              <w:rPr>
                <w:rFonts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94C3DC">
            <w:pPr>
              <w:rPr>
                <w:rFonts w:ascii="宋体" w:hAnsi="宋体" w:eastAsia="宋体" w:cs="宋体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52EEC4">
            <w:pPr>
              <w:rPr>
                <w:rFonts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7CE670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DAA6AA">
            <w:pPr>
              <w:rPr>
                <w:rFonts w:ascii="宋体" w:hAnsi="宋体" w:eastAsia="宋体" w:cs="宋体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7D9277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160759">
            <w:pPr>
              <w:rPr>
                <w:rFonts w:ascii="宋体" w:hAnsi="宋体" w:eastAsia="宋体" w:cs="宋体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D9E788">
            <w:pPr>
              <w:rPr>
                <w:rFonts w:ascii="宋体" w:hAnsi="宋体" w:eastAsia="宋体" w:cs="宋体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311089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320A53">
            <w:pPr>
              <w:rPr>
                <w:rFonts w:ascii="宋体" w:hAnsi="宋体" w:eastAsia="宋体" w:cs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D3157FE">
            <w:pPr>
              <w:rPr>
                <w:rFonts w:ascii="宋体" w:hAnsi="宋体" w:eastAsia="宋体" w:cs="宋体"/>
              </w:rPr>
            </w:pPr>
          </w:p>
        </w:tc>
      </w:tr>
      <w:tr w14:paraId="73483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E136D4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40F8C0">
            <w:pPr>
              <w:rPr>
                <w:rFonts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031EBAC">
            <w:pPr>
              <w:rPr>
                <w:rFonts w:ascii="宋体" w:hAnsi="宋体" w:eastAsia="宋体" w:cs="宋体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026CE9">
            <w:pPr>
              <w:rPr>
                <w:rFonts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EAC914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D4F890">
            <w:pPr>
              <w:rPr>
                <w:rFonts w:ascii="宋体" w:hAnsi="宋体" w:eastAsia="宋体" w:cs="宋体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9021B0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85E3F0">
            <w:pPr>
              <w:rPr>
                <w:rFonts w:ascii="宋体" w:hAnsi="宋体" w:eastAsia="宋体" w:cs="宋体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F95A4B">
            <w:pPr>
              <w:rPr>
                <w:rFonts w:ascii="宋体" w:hAnsi="宋体" w:eastAsia="宋体" w:cs="宋体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3B3E77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26D015">
            <w:pPr>
              <w:rPr>
                <w:rFonts w:ascii="宋体" w:hAnsi="宋体" w:eastAsia="宋体" w:cs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00E367E">
            <w:pPr>
              <w:rPr>
                <w:rFonts w:ascii="宋体" w:hAnsi="宋体" w:eastAsia="宋体" w:cs="宋体"/>
              </w:rPr>
            </w:pPr>
          </w:p>
        </w:tc>
      </w:tr>
      <w:tr w14:paraId="30A2CB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18DF1D9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8A31DB6">
            <w:pPr>
              <w:rPr>
                <w:rFonts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3EA5BC">
            <w:pPr>
              <w:rPr>
                <w:rFonts w:ascii="宋体" w:hAnsi="宋体" w:eastAsia="宋体" w:cs="宋体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D607E13">
            <w:pPr>
              <w:rPr>
                <w:rFonts w:ascii="宋体" w:hAnsi="宋体" w:eastAsia="宋体" w:cs="宋体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0E29B34">
            <w:pPr>
              <w:rPr>
                <w:rFonts w:ascii="宋体" w:hAnsi="宋体" w:eastAsia="宋体" w:cs="宋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F90035A">
            <w:pPr>
              <w:rPr>
                <w:rFonts w:ascii="宋体" w:hAnsi="宋体" w:eastAsia="宋体" w:cs="宋体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156AA8">
            <w:pPr>
              <w:rPr>
                <w:rFonts w:ascii="宋体" w:hAnsi="宋体" w:eastAsia="宋体" w:cs="宋体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676C90C">
            <w:pPr>
              <w:rPr>
                <w:rFonts w:ascii="宋体" w:hAnsi="宋体" w:eastAsia="宋体" w:cs="宋体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121130">
            <w:pPr>
              <w:rPr>
                <w:rFonts w:ascii="宋体" w:hAnsi="宋体" w:eastAsia="宋体" w:cs="宋体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571C82F">
            <w:pPr>
              <w:rPr>
                <w:rFonts w:ascii="宋体" w:hAnsi="宋体" w:eastAsia="宋体" w:cs="宋体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A7521D2">
            <w:pPr>
              <w:rPr>
                <w:rFonts w:ascii="宋体" w:hAnsi="宋体" w:eastAsia="宋体" w:cs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BA626">
            <w:pPr>
              <w:rPr>
                <w:rFonts w:ascii="宋体" w:hAnsi="宋体" w:eastAsia="宋体" w:cs="宋体"/>
              </w:rPr>
            </w:pPr>
          </w:p>
        </w:tc>
      </w:tr>
    </w:tbl>
    <w:p w14:paraId="7C445EEB">
      <w:pPr>
        <w:ind w:firstLine="720" w:firstLineChars="300"/>
        <w:rPr>
          <w:rFonts w:ascii="宋体" w:hAnsi="宋体" w:eastAsia="宋体" w:cs="宋体"/>
          <w:lang w:eastAsia="zh-CN"/>
        </w:rPr>
      </w:pPr>
    </w:p>
    <w:sectPr>
      <w:pgSz w:w="16838" w:h="11906" w:orient="landscape"/>
      <w:pgMar w:top="1800" w:right="1440" w:bottom="1800" w:left="1440" w:header="15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51E6B"/>
    <w:rsid w:val="000D0D23"/>
    <w:rsid w:val="0028308D"/>
    <w:rsid w:val="002B6521"/>
    <w:rsid w:val="005004B3"/>
    <w:rsid w:val="00896CEA"/>
    <w:rsid w:val="008F6404"/>
    <w:rsid w:val="0093713F"/>
    <w:rsid w:val="00B73F2A"/>
    <w:rsid w:val="00BD3F74"/>
    <w:rsid w:val="00C57A51"/>
    <w:rsid w:val="00CB745A"/>
    <w:rsid w:val="023127ED"/>
    <w:rsid w:val="0A7C2ADE"/>
    <w:rsid w:val="187513D8"/>
    <w:rsid w:val="1A2F00A2"/>
    <w:rsid w:val="21D746B8"/>
    <w:rsid w:val="2790585A"/>
    <w:rsid w:val="28514F5B"/>
    <w:rsid w:val="2A0721CE"/>
    <w:rsid w:val="2F52169D"/>
    <w:rsid w:val="38551E6B"/>
    <w:rsid w:val="389C1C8F"/>
    <w:rsid w:val="397D1B40"/>
    <w:rsid w:val="45442E11"/>
    <w:rsid w:val="458C32E6"/>
    <w:rsid w:val="4B232AD8"/>
    <w:rsid w:val="5919528D"/>
    <w:rsid w:val="6F914805"/>
    <w:rsid w:val="73CB69AD"/>
    <w:rsid w:val="7E1D7E66"/>
    <w:rsid w:val="7E5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6">
    <w:name w:val="Heading #1|1"/>
    <w:basedOn w:val="1"/>
    <w:qFormat/>
    <w:uiPriority w:val="0"/>
    <w:pPr>
      <w:spacing w:after="240"/>
      <w:jc w:val="center"/>
      <w:outlineLvl w:val="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spacing w:after="100" w:line="410" w:lineRule="auto"/>
      <w:ind w:firstLine="1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9">
    <w:name w:val="Table caption|1"/>
    <w:basedOn w:val="1"/>
    <w:qFormat/>
    <w:uiPriority w:val="0"/>
    <w:pPr>
      <w:spacing w:line="331" w:lineRule="exact"/>
      <w:ind w:left="280" w:hanging="28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0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1039</Words>
  <Characters>1207</Characters>
  <Lines>11</Lines>
  <Paragraphs>3</Paragraphs>
  <TotalTime>30</TotalTime>
  <ScaleCrop>false</ScaleCrop>
  <LinksUpToDate>false</LinksUpToDate>
  <CharactersWithSpaces>1268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2021-03-02T08:01:00Z</dcterms:created>
  <dc:creator>Administrator</dc:creator>
  <cp:lastModifiedBy>冯燕美</cp:lastModifiedBy>
  <cp:lastPrinted>2024-05-28T06:38:00Z</cp:lastPrinted>
  <dcterms:modified xsi:type="dcterms:W3CDTF">2026-05-14T01:39:19Z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eyJoZGlkIjoiY2I5MTQ4N2IzNDQ3NmMxNGQwMzY0YmEzYjEwNWVhNWEiLCJ1c2VySWQiOiIxNzQ1OTg3NzI5In0=</vt:lpwstr>
  </property>
  <property fmtid="{D5CDD505-2E9C-101B-9397-08002B2CF9AE}" pid="4" name="ICV">
    <vt:lpwstr>2E4F343CAEA04D1283D5B243BA8657DD_12</vt:lpwstr>
  </property>
</Properties>
</file>